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17E1F" w14:textId="77777777" w:rsidR="00794BCA" w:rsidRPr="0081354D" w:rsidRDefault="00794BCA" w:rsidP="00794BCA">
      <w:pPr>
        <w:spacing w:after="120" w:line="360" w:lineRule="auto"/>
        <w:rPr>
          <w:rFonts w:ascii="Times New Roman" w:hAnsi="Times New Roman" w:cs="Times New Roman"/>
          <w:b/>
          <w:bCs/>
          <w:sz w:val="10"/>
          <w:szCs w:val="10"/>
        </w:rPr>
      </w:pPr>
    </w:p>
    <w:p w14:paraId="12406DCA" w14:textId="21F013E2" w:rsidR="00794BCA" w:rsidRPr="00BC4778" w:rsidRDefault="000757B0" w:rsidP="00794BCA">
      <w:pPr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PROJETO DE </w:t>
      </w:r>
      <w:r w:rsidR="00794BCA" w:rsidRPr="00BC4778">
        <w:rPr>
          <w:rFonts w:ascii="Times New Roman" w:hAnsi="Times New Roman" w:cs="Times New Roman"/>
          <w:b/>
          <w:bCs/>
          <w:sz w:val="24"/>
          <w:szCs w:val="24"/>
        </w:rPr>
        <w:t>LEI Nº</w:t>
      </w:r>
      <w:r w:rsidR="00794BC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76A10">
        <w:rPr>
          <w:rFonts w:ascii="Times New Roman" w:hAnsi="Times New Roman" w:cs="Times New Roman"/>
          <w:b/>
          <w:bCs/>
          <w:sz w:val="24"/>
          <w:szCs w:val="24"/>
        </w:rPr>
        <w:t>26</w:t>
      </w:r>
    </w:p>
    <w:p w14:paraId="4CC0A20B" w14:textId="453102A3" w:rsidR="00794BCA" w:rsidRDefault="00794BCA" w:rsidP="00794BCA">
      <w:pPr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C4778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DA1FA6">
        <w:rPr>
          <w:rFonts w:ascii="Times New Roman" w:hAnsi="Times New Roman" w:cs="Times New Roman"/>
          <w:b/>
          <w:bCs/>
          <w:sz w:val="24"/>
          <w:szCs w:val="24"/>
        </w:rPr>
        <w:t xml:space="preserve">16 </w:t>
      </w:r>
      <w:r w:rsidR="000757B0">
        <w:rPr>
          <w:rFonts w:ascii="Times New Roman" w:hAnsi="Times New Roman" w:cs="Times New Roman"/>
          <w:b/>
          <w:bCs/>
          <w:sz w:val="24"/>
          <w:szCs w:val="24"/>
        </w:rPr>
        <w:t>DE SETEMBRO</w:t>
      </w:r>
      <w:r w:rsidRPr="00BC4778">
        <w:rPr>
          <w:rFonts w:ascii="Times New Roman" w:hAnsi="Times New Roman" w:cs="Times New Roman"/>
          <w:b/>
          <w:bCs/>
          <w:sz w:val="24"/>
          <w:szCs w:val="24"/>
        </w:rPr>
        <w:t xml:space="preserve"> DE 2025</w:t>
      </w:r>
    </w:p>
    <w:p w14:paraId="15155AAA" w14:textId="77777777" w:rsidR="00794BCA" w:rsidRPr="0081354D" w:rsidRDefault="00794BCA" w:rsidP="00794BCA">
      <w:pPr>
        <w:spacing w:after="120" w:line="360" w:lineRule="auto"/>
        <w:jc w:val="center"/>
        <w:rPr>
          <w:rFonts w:ascii="Times New Roman" w:hAnsi="Times New Roman" w:cs="Times New Roman"/>
          <w:b/>
          <w:bCs/>
          <w:sz w:val="10"/>
          <w:szCs w:val="10"/>
          <w:u w:val="single"/>
        </w:rPr>
      </w:pPr>
    </w:p>
    <w:p w14:paraId="6F43D6FD" w14:textId="7E13D51F" w:rsidR="00794BCA" w:rsidRPr="00BC4778" w:rsidRDefault="00794BCA" w:rsidP="00794BCA">
      <w:pPr>
        <w:spacing w:after="120" w:line="360" w:lineRule="auto"/>
        <w:ind w:left="45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C4778">
        <w:rPr>
          <w:rFonts w:ascii="Times New Roman" w:hAnsi="Times New Roman" w:cs="Times New Roman"/>
          <w:b/>
          <w:bCs/>
          <w:sz w:val="24"/>
          <w:szCs w:val="24"/>
        </w:rPr>
        <w:t xml:space="preserve">Institui e inclui </w:t>
      </w:r>
      <w:r w:rsidR="000757B0">
        <w:rPr>
          <w:rFonts w:ascii="Times New Roman" w:hAnsi="Times New Roman" w:cs="Times New Roman"/>
          <w:b/>
          <w:bCs/>
          <w:sz w:val="24"/>
          <w:szCs w:val="24"/>
        </w:rPr>
        <w:t>a Romaria de Trator</w:t>
      </w:r>
      <w:r w:rsidR="00EB1B0A">
        <w:rPr>
          <w:rFonts w:ascii="Times New Roman" w:hAnsi="Times New Roman" w:cs="Times New Roman"/>
          <w:b/>
          <w:bCs/>
          <w:sz w:val="24"/>
          <w:szCs w:val="24"/>
        </w:rPr>
        <w:t>es</w:t>
      </w:r>
      <w:r w:rsidR="000757B0">
        <w:rPr>
          <w:rFonts w:ascii="Times New Roman" w:hAnsi="Times New Roman" w:cs="Times New Roman"/>
          <w:b/>
          <w:bCs/>
          <w:sz w:val="24"/>
          <w:szCs w:val="24"/>
        </w:rPr>
        <w:t xml:space="preserve"> com destino </w:t>
      </w:r>
      <w:r w:rsidR="0063131A">
        <w:rPr>
          <w:rFonts w:ascii="Times New Roman" w:hAnsi="Times New Roman" w:cs="Times New Roman"/>
          <w:b/>
          <w:bCs/>
          <w:sz w:val="24"/>
          <w:szCs w:val="24"/>
        </w:rPr>
        <w:t>ao Santuário Diocesano de Nossa Senhora Aparecida</w:t>
      </w:r>
      <w:r w:rsidRPr="00BC4778">
        <w:rPr>
          <w:rFonts w:ascii="Times New Roman" w:hAnsi="Times New Roman" w:cs="Times New Roman"/>
          <w:b/>
          <w:bCs/>
          <w:sz w:val="24"/>
          <w:szCs w:val="24"/>
        </w:rPr>
        <w:t xml:space="preserve"> no Calendário oficial de eventos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do M</w:t>
      </w:r>
      <w:r w:rsidRPr="00BC4778">
        <w:rPr>
          <w:rFonts w:ascii="Times New Roman" w:hAnsi="Times New Roman" w:cs="Times New Roman"/>
          <w:b/>
          <w:bCs/>
          <w:sz w:val="24"/>
          <w:szCs w:val="24"/>
        </w:rPr>
        <w:t>unicípio de Pedra Bela</w:t>
      </w:r>
      <w:r w:rsidR="0028286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89BA0B3" w14:textId="77777777" w:rsidR="00794BCA" w:rsidRPr="0081354D" w:rsidRDefault="00794BCA" w:rsidP="00794BCA">
      <w:pPr>
        <w:spacing w:after="120" w:line="360" w:lineRule="auto"/>
        <w:jc w:val="both"/>
        <w:rPr>
          <w:rFonts w:ascii="Times New Roman" w:hAnsi="Times New Roman" w:cs="Times New Roman"/>
          <w:b/>
          <w:bCs/>
          <w:sz w:val="10"/>
          <w:szCs w:val="10"/>
        </w:rPr>
      </w:pPr>
    </w:p>
    <w:p w14:paraId="25709F03" w14:textId="77777777" w:rsidR="00794BCA" w:rsidRDefault="00794BCA" w:rsidP="00794BCA">
      <w:pPr>
        <w:spacing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4778">
        <w:rPr>
          <w:rFonts w:ascii="Times New Roman" w:hAnsi="Times New Roman" w:cs="Times New Roman"/>
          <w:b/>
          <w:bCs/>
          <w:sz w:val="24"/>
          <w:szCs w:val="24"/>
        </w:rPr>
        <w:t>VANDERLEI LOPES DA SILVA</w:t>
      </w:r>
      <w:r>
        <w:rPr>
          <w:rFonts w:ascii="Times New Roman" w:hAnsi="Times New Roman" w:cs="Times New Roman"/>
          <w:sz w:val="24"/>
          <w:szCs w:val="24"/>
        </w:rPr>
        <w:t>, Prefeito M</w:t>
      </w:r>
      <w:r w:rsidRPr="00BC4778">
        <w:rPr>
          <w:rFonts w:ascii="Times New Roman" w:hAnsi="Times New Roman" w:cs="Times New Roman"/>
          <w:sz w:val="24"/>
          <w:szCs w:val="24"/>
        </w:rPr>
        <w:t>unicipal de Pedra Bela,</w:t>
      </w:r>
      <w:r w:rsidRPr="00BC4778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</w:t>
      </w:r>
      <w:r w:rsidRPr="00BC4778">
        <w:rPr>
          <w:rFonts w:ascii="Times New Roman" w:hAnsi="Times New Roman" w:cs="Times New Roman"/>
          <w:sz w:val="24"/>
          <w:szCs w:val="24"/>
        </w:rPr>
        <w:t xml:space="preserve">no uso </w:t>
      </w:r>
      <w:r>
        <w:rPr>
          <w:rFonts w:ascii="Times New Roman" w:hAnsi="Times New Roman" w:cs="Times New Roman"/>
          <w:sz w:val="24"/>
          <w:szCs w:val="24"/>
        </w:rPr>
        <w:t>de suas atribuições legais</w:t>
      </w:r>
      <w:r w:rsidRPr="00BC4778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6C910177" w14:textId="77777777" w:rsidR="00794BCA" w:rsidRDefault="00794BCA" w:rsidP="00794BCA">
      <w:pPr>
        <w:spacing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1F22819" w14:textId="77777777" w:rsidR="00794BCA" w:rsidRPr="00A35BF2" w:rsidRDefault="00794BCA" w:rsidP="00794BCA">
      <w:pPr>
        <w:spacing w:after="12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35BF2">
        <w:rPr>
          <w:rFonts w:ascii="Times New Roman" w:hAnsi="Times New Roman"/>
          <w:sz w:val="24"/>
          <w:szCs w:val="24"/>
        </w:rPr>
        <w:t>Faz saber que a Câmara Municipal de Pedra Bela aprova e ele sanciona e promulga a seguinte Lei:</w:t>
      </w:r>
    </w:p>
    <w:p w14:paraId="11F8EFEC" w14:textId="77777777" w:rsidR="00794BCA" w:rsidRPr="00BC4778" w:rsidRDefault="00794BCA" w:rsidP="00794BCA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18E3FD" w14:textId="7191443A" w:rsidR="00794BCA" w:rsidRDefault="00794BCA" w:rsidP="00794BCA">
      <w:pPr>
        <w:spacing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4778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BC4778">
        <w:rPr>
          <w:rFonts w:ascii="Times New Roman" w:hAnsi="Times New Roman" w:cs="Times New Roman"/>
          <w:sz w:val="24"/>
          <w:szCs w:val="24"/>
        </w:rPr>
        <w:t xml:space="preserve"> Fica instituído e incluído no Calendário Oficial de Eventos do Município Pedra Bela, </w:t>
      </w:r>
      <w:r w:rsidR="000757B0">
        <w:rPr>
          <w:rFonts w:ascii="Times New Roman" w:hAnsi="Times New Roman" w:cs="Times New Roman"/>
          <w:sz w:val="24"/>
          <w:szCs w:val="24"/>
        </w:rPr>
        <w:t>a Romaria de Tratores</w:t>
      </w:r>
      <w:r w:rsidRPr="00BC4778">
        <w:rPr>
          <w:rFonts w:ascii="Times New Roman" w:hAnsi="Times New Roman" w:cs="Times New Roman"/>
          <w:sz w:val="24"/>
          <w:szCs w:val="24"/>
        </w:rPr>
        <w:t>,</w:t>
      </w:r>
      <w:r w:rsidR="000757B0">
        <w:rPr>
          <w:rFonts w:ascii="Times New Roman" w:hAnsi="Times New Roman" w:cs="Times New Roman"/>
          <w:sz w:val="24"/>
          <w:szCs w:val="24"/>
        </w:rPr>
        <w:t xml:space="preserve"> tendo como destino o Santuário </w:t>
      </w:r>
      <w:r w:rsidR="00ED738E">
        <w:rPr>
          <w:rFonts w:ascii="Times New Roman" w:hAnsi="Times New Roman" w:cs="Times New Roman"/>
          <w:sz w:val="24"/>
          <w:szCs w:val="24"/>
        </w:rPr>
        <w:t>Diocesano de Nossa</w:t>
      </w:r>
      <w:r w:rsidR="000757B0">
        <w:rPr>
          <w:rFonts w:ascii="Times New Roman" w:hAnsi="Times New Roman" w:cs="Times New Roman"/>
          <w:sz w:val="24"/>
          <w:szCs w:val="24"/>
        </w:rPr>
        <w:t xml:space="preserve"> Senhora Aparecida, </w:t>
      </w:r>
      <w:r w:rsidR="0008642C">
        <w:rPr>
          <w:rFonts w:ascii="Times New Roman" w:hAnsi="Times New Roman" w:cs="Times New Roman"/>
          <w:sz w:val="24"/>
          <w:szCs w:val="24"/>
        </w:rPr>
        <w:t xml:space="preserve">no Município de </w:t>
      </w:r>
      <w:r w:rsidR="00ED738E">
        <w:rPr>
          <w:rFonts w:ascii="Times New Roman" w:hAnsi="Times New Roman" w:cs="Times New Roman"/>
          <w:sz w:val="24"/>
          <w:szCs w:val="24"/>
        </w:rPr>
        <w:t>Pedra Bela- SP.</w:t>
      </w:r>
    </w:p>
    <w:p w14:paraId="4C55D2AD" w14:textId="386D07E6" w:rsidR="00794BCA" w:rsidRDefault="00794BCA" w:rsidP="00794BCA">
      <w:pPr>
        <w:spacing w:after="12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C4778">
        <w:rPr>
          <w:rFonts w:ascii="Times New Roman" w:hAnsi="Times New Roman" w:cs="Times New Roman"/>
          <w:bCs/>
          <w:sz w:val="24"/>
          <w:szCs w:val="24"/>
        </w:rPr>
        <w:t>Parágrafo Único – Aludido evento será realizado anualmente, no</w:t>
      </w:r>
      <w:r w:rsidR="00DA1FA6">
        <w:rPr>
          <w:rFonts w:ascii="Times New Roman" w:hAnsi="Times New Roman" w:cs="Times New Roman"/>
          <w:bCs/>
          <w:sz w:val="24"/>
          <w:szCs w:val="24"/>
        </w:rPr>
        <w:t xml:space="preserve"> segundo domingo do</w:t>
      </w:r>
      <w:r w:rsidRPr="00BC4778">
        <w:rPr>
          <w:rFonts w:ascii="Times New Roman" w:hAnsi="Times New Roman" w:cs="Times New Roman"/>
          <w:bCs/>
          <w:sz w:val="24"/>
          <w:szCs w:val="24"/>
        </w:rPr>
        <w:t xml:space="preserve"> mês de </w:t>
      </w:r>
      <w:r w:rsidR="0063131A">
        <w:rPr>
          <w:rFonts w:ascii="Times New Roman" w:hAnsi="Times New Roman" w:cs="Times New Roman"/>
          <w:bCs/>
          <w:sz w:val="24"/>
          <w:szCs w:val="24"/>
        </w:rPr>
        <w:t xml:space="preserve">dezembro. </w:t>
      </w:r>
    </w:p>
    <w:p w14:paraId="13801A48" w14:textId="77777777" w:rsidR="00794BCA" w:rsidRPr="00BC4778" w:rsidRDefault="00794BCA" w:rsidP="00794BCA">
      <w:pPr>
        <w:spacing w:after="12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47CF10F" w14:textId="0B911AC7" w:rsidR="00794BCA" w:rsidRDefault="00794BCA" w:rsidP="00794BCA">
      <w:pPr>
        <w:spacing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4778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 w:rsidR="0063131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BC4778"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="0008642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8642C">
        <w:rPr>
          <w:rFonts w:ascii="Times New Roman" w:hAnsi="Times New Roman" w:cs="Times New Roman"/>
          <w:sz w:val="24"/>
          <w:szCs w:val="24"/>
        </w:rPr>
        <w:t>Fica declarada como manifestação cultural do município de Pedra Bela</w:t>
      </w:r>
      <w:r w:rsidRPr="00BC4778">
        <w:rPr>
          <w:rFonts w:ascii="Times New Roman" w:hAnsi="Times New Roman" w:cs="Times New Roman"/>
          <w:sz w:val="24"/>
          <w:szCs w:val="24"/>
        </w:rPr>
        <w:t xml:space="preserve"> </w:t>
      </w:r>
      <w:r w:rsidR="00ED738E">
        <w:rPr>
          <w:rFonts w:ascii="Times New Roman" w:hAnsi="Times New Roman" w:cs="Times New Roman"/>
          <w:sz w:val="24"/>
          <w:szCs w:val="24"/>
        </w:rPr>
        <w:t xml:space="preserve">o </w:t>
      </w:r>
      <w:r w:rsidR="0008642C">
        <w:rPr>
          <w:rFonts w:ascii="Times New Roman" w:hAnsi="Times New Roman" w:cs="Times New Roman"/>
          <w:sz w:val="24"/>
          <w:szCs w:val="24"/>
        </w:rPr>
        <w:t>referido evento</w:t>
      </w:r>
      <w:r w:rsidR="0063131A">
        <w:rPr>
          <w:rFonts w:ascii="Times New Roman" w:hAnsi="Times New Roman" w:cs="Times New Roman"/>
          <w:sz w:val="24"/>
          <w:szCs w:val="24"/>
        </w:rPr>
        <w:t>.</w:t>
      </w:r>
      <w:r w:rsidR="0008642C">
        <w:rPr>
          <w:rFonts w:ascii="Times New Roman" w:hAnsi="Times New Roman" w:cs="Times New Roman"/>
          <w:sz w:val="24"/>
          <w:szCs w:val="24"/>
        </w:rPr>
        <w:t xml:space="preserve"> </w:t>
      </w:r>
      <w:r w:rsidRPr="00BC477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5E088D" w14:textId="10F289B9" w:rsidR="0063131A" w:rsidRPr="0063131A" w:rsidRDefault="0063131A" w:rsidP="0063131A">
      <w:pPr>
        <w:spacing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131A">
        <w:rPr>
          <w:rFonts w:ascii="Times New Roman" w:hAnsi="Times New Roman" w:cs="Times New Roman"/>
          <w:b/>
          <w:bCs/>
          <w:sz w:val="24"/>
          <w:szCs w:val="24"/>
        </w:rPr>
        <w:t>Art. 3º</w:t>
      </w:r>
      <w:r w:rsidRPr="0063131A">
        <w:rPr>
          <w:rFonts w:ascii="Times New Roman" w:hAnsi="Times New Roman" w:cs="Times New Roman"/>
          <w:sz w:val="24"/>
          <w:szCs w:val="24"/>
        </w:rPr>
        <w:t xml:space="preserve"> Fica o poder público autorizado a estabelecer, no rol das políticas públicas, o fomento às atividades relacionadas à romaria até o Santuário </w:t>
      </w:r>
      <w:r w:rsidR="00DA1FA6">
        <w:rPr>
          <w:rFonts w:ascii="Times New Roman" w:hAnsi="Times New Roman" w:cs="Times New Roman"/>
          <w:sz w:val="24"/>
          <w:szCs w:val="24"/>
        </w:rPr>
        <w:t xml:space="preserve">Diocesano </w:t>
      </w:r>
      <w:r w:rsidRPr="0063131A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e Nossa Senhora Aparecida, </w:t>
      </w:r>
      <w:r w:rsidR="00ED738E">
        <w:rPr>
          <w:rFonts w:ascii="Times New Roman" w:hAnsi="Times New Roman" w:cs="Times New Roman"/>
          <w:sz w:val="24"/>
          <w:szCs w:val="24"/>
        </w:rPr>
        <w:t>com os seguintes</w:t>
      </w:r>
      <w:r w:rsidRPr="0063131A">
        <w:rPr>
          <w:rFonts w:ascii="Times New Roman" w:hAnsi="Times New Roman" w:cs="Times New Roman"/>
          <w:sz w:val="24"/>
          <w:szCs w:val="24"/>
        </w:rPr>
        <w:t xml:space="preserve"> objetivos:</w:t>
      </w:r>
    </w:p>
    <w:p w14:paraId="167AD8F3" w14:textId="77777777" w:rsidR="0063131A" w:rsidRPr="0063131A" w:rsidRDefault="0063131A" w:rsidP="0063131A">
      <w:pPr>
        <w:spacing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131A">
        <w:rPr>
          <w:rFonts w:ascii="Times New Roman" w:hAnsi="Times New Roman" w:cs="Times New Roman"/>
          <w:sz w:val="24"/>
          <w:szCs w:val="24"/>
        </w:rPr>
        <w:t>I – fomentar políticas públicas de segurança aos romeiros;</w:t>
      </w:r>
    </w:p>
    <w:p w14:paraId="47C1CD32" w14:textId="6545C7C4" w:rsidR="0063131A" w:rsidRPr="0063131A" w:rsidRDefault="0063131A" w:rsidP="0063131A">
      <w:pPr>
        <w:spacing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131A">
        <w:rPr>
          <w:rFonts w:ascii="Times New Roman" w:hAnsi="Times New Roman" w:cs="Times New Roman"/>
          <w:sz w:val="24"/>
          <w:szCs w:val="24"/>
        </w:rPr>
        <w:lastRenderedPageBreak/>
        <w:t xml:space="preserve">II – promover a integração dos romeiros no trajeto até o Santuário </w:t>
      </w:r>
      <w:r w:rsidR="00ED738E">
        <w:rPr>
          <w:rFonts w:ascii="Times New Roman" w:hAnsi="Times New Roman" w:cs="Times New Roman"/>
          <w:sz w:val="24"/>
          <w:szCs w:val="24"/>
        </w:rPr>
        <w:t>Diocesano</w:t>
      </w:r>
      <w:r>
        <w:rPr>
          <w:rFonts w:ascii="Times New Roman" w:hAnsi="Times New Roman" w:cs="Times New Roman"/>
          <w:sz w:val="24"/>
          <w:szCs w:val="24"/>
        </w:rPr>
        <w:t xml:space="preserve"> de Nossa Senhora Aparecida</w:t>
      </w:r>
      <w:r w:rsidRPr="0063131A">
        <w:rPr>
          <w:rFonts w:ascii="Times New Roman" w:hAnsi="Times New Roman" w:cs="Times New Roman"/>
          <w:sz w:val="24"/>
          <w:szCs w:val="24"/>
        </w:rPr>
        <w:t>;</w:t>
      </w:r>
    </w:p>
    <w:p w14:paraId="70E9DF8A" w14:textId="0EF24F26" w:rsidR="0063131A" w:rsidRPr="0063131A" w:rsidRDefault="0063131A" w:rsidP="0063131A">
      <w:pPr>
        <w:spacing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131A">
        <w:rPr>
          <w:rFonts w:ascii="Times New Roman" w:hAnsi="Times New Roman" w:cs="Times New Roman"/>
          <w:sz w:val="24"/>
          <w:szCs w:val="24"/>
        </w:rPr>
        <w:t>I</w:t>
      </w:r>
      <w:r w:rsidR="00AF3637">
        <w:rPr>
          <w:rFonts w:ascii="Times New Roman" w:hAnsi="Times New Roman" w:cs="Times New Roman"/>
          <w:sz w:val="24"/>
          <w:szCs w:val="24"/>
        </w:rPr>
        <w:t>II</w:t>
      </w:r>
      <w:r w:rsidRPr="0063131A">
        <w:rPr>
          <w:rFonts w:ascii="Times New Roman" w:hAnsi="Times New Roman" w:cs="Times New Roman"/>
          <w:sz w:val="24"/>
          <w:szCs w:val="24"/>
        </w:rPr>
        <w:t xml:space="preserve"> – destinar apoio aos romeiros em todas as ações que envolvam as celebrações e as realizações do evento cultural;</w:t>
      </w:r>
    </w:p>
    <w:p w14:paraId="76B4BBE3" w14:textId="7ACB3684" w:rsidR="00794BCA" w:rsidRDefault="00794BCA" w:rsidP="00794BCA">
      <w:pPr>
        <w:spacing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art3"/>
      <w:bookmarkEnd w:id="0"/>
      <w:r w:rsidRPr="00BC4778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 w:rsidR="0063131A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BC4778">
        <w:rPr>
          <w:rFonts w:ascii="Times New Roman" w:hAnsi="Times New Roman" w:cs="Times New Roman"/>
          <w:b/>
          <w:bCs/>
          <w:sz w:val="24"/>
          <w:szCs w:val="24"/>
        </w:rPr>
        <w:t xml:space="preserve">º </w:t>
      </w:r>
      <w:r w:rsidRPr="00BC4778">
        <w:rPr>
          <w:rFonts w:ascii="Times New Roman" w:hAnsi="Times New Roman" w:cs="Times New Roman"/>
          <w:sz w:val="24"/>
          <w:szCs w:val="24"/>
        </w:rPr>
        <w:t xml:space="preserve">O Poder Executivo poderá firmar parcerias com entidades privadas, patrocinadores e instituições culturais e turísticas para viabilizar a realização do </w:t>
      </w:r>
      <w:r w:rsidR="0063131A">
        <w:rPr>
          <w:rFonts w:ascii="Times New Roman" w:hAnsi="Times New Roman" w:cs="Times New Roman"/>
          <w:sz w:val="24"/>
          <w:szCs w:val="24"/>
        </w:rPr>
        <w:t>evento</w:t>
      </w:r>
      <w:r w:rsidRPr="00BC4778">
        <w:rPr>
          <w:rFonts w:ascii="Times New Roman" w:hAnsi="Times New Roman" w:cs="Times New Roman"/>
          <w:sz w:val="24"/>
          <w:szCs w:val="24"/>
        </w:rPr>
        <w:t xml:space="preserve">, visando maximizar os recursos disponíveis e garantir a qualidade </w:t>
      </w:r>
      <w:r w:rsidR="0063131A">
        <w:rPr>
          <w:rFonts w:ascii="Times New Roman" w:hAnsi="Times New Roman" w:cs="Times New Roman"/>
          <w:sz w:val="24"/>
          <w:szCs w:val="24"/>
        </w:rPr>
        <w:t>e segurança aos romeiros.</w:t>
      </w:r>
    </w:p>
    <w:p w14:paraId="756CB58D" w14:textId="0E6DCCDE" w:rsidR="00794BCA" w:rsidRDefault="00794BCA" w:rsidP="00794BCA">
      <w:pPr>
        <w:spacing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4778">
        <w:rPr>
          <w:rFonts w:ascii="Times New Roman" w:hAnsi="Times New Roman" w:cs="Times New Roman"/>
          <w:b/>
          <w:bCs/>
          <w:sz w:val="24"/>
          <w:szCs w:val="24"/>
        </w:rPr>
        <w:t xml:space="preserve"> Art. </w:t>
      </w:r>
      <w:r w:rsidR="00DA1FA6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BC4778"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Pr="00BC4778">
        <w:rPr>
          <w:rFonts w:ascii="Times New Roman" w:hAnsi="Times New Roman" w:cs="Times New Roman"/>
          <w:sz w:val="24"/>
          <w:szCs w:val="24"/>
        </w:rPr>
        <w:t xml:space="preserve"> As despesas decorrentes desta Lei serão suportadas por dotações orçamentárias próprias</w:t>
      </w:r>
      <w:r w:rsidR="0063131A">
        <w:rPr>
          <w:rFonts w:ascii="Times New Roman" w:hAnsi="Times New Roman" w:cs="Times New Roman"/>
          <w:sz w:val="24"/>
          <w:szCs w:val="24"/>
        </w:rPr>
        <w:t xml:space="preserve">, caso houver. </w:t>
      </w:r>
    </w:p>
    <w:p w14:paraId="667DD1B7" w14:textId="77777777" w:rsidR="00794BCA" w:rsidRPr="00BC4778" w:rsidRDefault="00794BCA" w:rsidP="00794BCA">
      <w:pPr>
        <w:spacing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3E33E1D" w14:textId="68797DDC" w:rsidR="00794BCA" w:rsidRDefault="00794BCA" w:rsidP="00794BCA">
      <w:pPr>
        <w:spacing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4778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 w:rsidR="00DA1FA6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BC4778"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Pr="00BC4778">
        <w:rPr>
          <w:rFonts w:ascii="Times New Roman" w:hAnsi="Times New Roman" w:cs="Times New Roman"/>
          <w:sz w:val="24"/>
          <w:szCs w:val="24"/>
        </w:rPr>
        <w:t xml:space="preserve"> Esta Lei entrará em vigor na data de sua publicação.</w:t>
      </w:r>
    </w:p>
    <w:p w14:paraId="3FD28FD7" w14:textId="77777777" w:rsidR="00794BCA" w:rsidRPr="00033763" w:rsidRDefault="00794BCA" w:rsidP="00794BCA">
      <w:pPr>
        <w:spacing w:after="120" w:line="360" w:lineRule="auto"/>
        <w:ind w:firstLine="709"/>
        <w:jc w:val="both"/>
        <w:rPr>
          <w:rFonts w:ascii="Times New Roman" w:hAnsi="Times New Roman"/>
          <w:sz w:val="12"/>
          <w:szCs w:val="12"/>
        </w:rPr>
      </w:pPr>
    </w:p>
    <w:p w14:paraId="3D3A6C03" w14:textId="77777777" w:rsidR="0063131A" w:rsidRDefault="0063131A" w:rsidP="00794BCA">
      <w:pPr>
        <w:spacing w:after="12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</w:t>
      </w:r>
    </w:p>
    <w:p w14:paraId="320FF6D0" w14:textId="77777777" w:rsidR="0063131A" w:rsidRDefault="0063131A" w:rsidP="00794BCA">
      <w:pPr>
        <w:spacing w:after="12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BE4F284" w14:textId="21F2D7FC" w:rsidR="00794BCA" w:rsidRPr="00BC4778" w:rsidRDefault="00794BCA" w:rsidP="0063131A">
      <w:pPr>
        <w:spacing w:after="120" w:line="36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BC4778">
        <w:rPr>
          <w:rFonts w:ascii="Times New Roman" w:hAnsi="Times New Roman"/>
          <w:sz w:val="24"/>
          <w:szCs w:val="24"/>
        </w:rPr>
        <w:t xml:space="preserve">Pedra Bela, </w:t>
      </w:r>
      <w:r w:rsidR="00DA1FA6">
        <w:rPr>
          <w:rFonts w:ascii="Times New Roman" w:hAnsi="Times New Roman"/>
          <w:sz w:val="24"/>
          <w:szCs w:val="24"/>
        </w:rPr>
        <w:t>16</w:t>
      </w:r>
      <w:r w:rsidR="0063131A">
        <w:rPr>
          <w:rFonts w:ascii="Times New Roman" w:hAnsi="Times New Roman"/>
          <w:sz w:val="24"/>
          <w:szCs w:val="24"/>
        </w:rPr>
        <w:t xml:space="preserve"> de setembro</w:t>
      </w:r>
      <w:r w:rsidRPr="00BC4778">
        <w:rPr>
          <w:rFonts w:ascii="Times New Roman" w:hAnsi="Times New Roman"/>
          <w:sz w:val="24"/>
          <w:szCs w:val="24"/>
        </w:rPr>
        <w:t xml:space="preserve"> de 2025.</w:t>
      </w:r>
    </w:p>
    <w:p w14:paraId="69386966" w14:textId="77777777" w:rsidR="00794BCA" w:rsidRDefault="00794BCA" w:rsidP="00794BCA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43057C8" w14:textId="77777777" w:rsidR="00794BCA" w:rsidRPr="00033763" w:rsidRDefault="00794BCA" w:rsidP="00794BCA">
      <w:pPr>
        <w:spacing w:line="360" w:lineRule="auto"/>
        <w:jc w:val="center"/>
        <w:rPr>
          <w:rFonts w:ascii="Times New Roman" w:hAnsi="Times New Roman"/>
          <w:b/>
          <w:sz w:val="4"/>
          <w:szCs w:val="4"/>
        </w:rPr>
      </w:pPr>
    </w:p>
    <w:p w14:paraId="3DA45272" w14:textId="77777777" w:rsidR="00794BCA" w:rsidRPr="00BC4778" w:rsidRDefault="00794BCA" w:rsidP="00794BCA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BC4778">
        <w:rPr>
          <w:rFonts w:ascii="Times New Roman" w:hAnsi="Times New Roman"/>
          <w:b/>
          <w:sz w:val="24"/>
          <w:szCs w:val="24"/>
        </w:rPr>
        <w:t>Vanderlei Lopes da Silva</w:t>
      </w:r>
    </w:p>
    <w:p w14:paraId="319BD48A" w14:textId="1A30182D" w:rsidR="006166C3" w:rsidRPr="00794BCA" w:rsidRDefault="00794BCA" w:rsidP="00794BCA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BC4778">
        <w:rPr>
          <w:rFonts w:ascii="Times New Roman" w:hAnsi="Times New Roman"/>
          <w:b/>
          <w:sz w:val="24"/>
          <w:szCs w:val="24"/>
        </w:rPr>
        <w:t>Prefeito Municipal</w:t>
      </w:r>
    </w:p>
    <w:sectPr w:rsidR="006166C3" w:rsidRPr="00794BCA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DEE12" w14:textId="77777777" w:rsidR="00C5613C" w:rsidRDefault="00C5613C" w:rsidP="00155B7B">
      <w:pPr>
        <w:spacing w:after="0" w:line="240" w:lineRule="auto"/>
      </w:pPr>
      <w:r>
        <w:separator/>
      </w:r>
    </w:p>
  </w:endnote>
  <w:endnote w:type="continuationSeparator" w:id="0">
    <w:p w14:paraId="31EDB054" w14:textId="77777777" w:rsidR="00C5613C" w:rsidRDefault="00C5613C" w:rsidP="0015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2E016" w14:textId="77777777" w:rsidR="00C5613C" w:rsidRDefault="00C5613C" w:rsidP="00155B7B">
      <w:pPr>
        <w:spacing w:after="0" w:line="240" w:lineRule="auto"/>
      </w:pPr>
      <w:r>
        <w:separator/>
      </w:r>
    </w:p>
  </w:footnote>
  <w:footnote w:type="continuationSeparator" w:id="0">
    <w:p w14:paraId="2EFB6E62" w14:textId="77777777" w:rsidR="00C5613C" w:rsidRDefault="00C5613C" w:rsidP="0015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18F9F" w14:textId="6910F910" w:rsidR="00BC4778" w:rsidRPr="00E30E73" w:rsidRDefault="002B73EC" w:rsidP="00BC4778">
    <w:pPr>
      <w:pStyle w:val="Cabealho"/>
      <w:rPr>
        <w:sz w:val="2"/>
        <w:szCs w:val="2"/>
      </w:rPr>
    </w:pPr>
    <w:r>
      <w:rPr>
        <w:rFonts w:ascii="Times New Roman" w:hAnsi="Times New Roman"/>
        <w:b/>
        <w:noProof/>
        <w:sz w:val="36"/>
        <w:lang w:eastAsia="pt-BR"/>
      </w:rPr>
      <w:drawing>
        <wp:anchor distT="0" distB="0" distL="114300" distR="114300" simplePos="0" relativeHeight="251658240" behindDoc="0" locked="0" layoutInCell="1" allowOverlap="1" wp14:anchorId="0D2A570E" wp14:editId="0A823D30">
          <wp:simplePos x="0" y="0"/>
          <wp:positionH relativeFrom="column">
            <wp:posOffset>-203835</wp:posOffset>
          </wp:positionH>
          <wp:positionV relativeFrom="paragraph">
            <wp:posOffset>-192405</wp:posOffset>
          </wp:positionV>
          <wp:extent cx="5400675" cy="1076325"/>
          <wp:effectExtent l="0" t="0" r="9525" b="952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637A787" w14:textId="70618AA6" w:rsidR="00155B7B" w:rsidRDefault="00155B7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08FF"/>
    <w:rsid w:val="00033763"/>
    <w:rsid w:val="000757B0"/>
    <w:rsid w:val="00080A51"/>
    <w:rsid w:val="0008642C"/>
    <w:rsid w:val="00153943"/>
    <w:rsid w:val="00155B7B"/>
    <w:rsid w:val="00155C11"/>
    <w:rsid w:val="00160EEE"/>
    <w:rsid w:val="001E0FC8"/>
    <w:rsid w:val="0028286C"/>
    <w:rsid w:val="002B73EC"/>
    <w:rsid w:val="002D00C3"/>
    <w:rsid w:val="002E1281"/>
    <w:rsid w:val="00333EEB"/>
    <w:rsid w:val="003E2CD8"/>
    <w:rsid w:val="004133CD"/>
    <w:rsid w:val="00453E99"/>
    <w:rsid w:val="00455329"/>
    <w:rsid w:val="006166C3"/>
    <w:rsid w:val="0063131A"/>
    <w:rsid w:val="00681DAF"/>
    <w:rsid w:val="00790FED"/>
    <w:rsid w:val="00794BCA"/>
    <w:rsid w:val="00867058"/>
    <w:rsid w:val="008E03CA"/>
    <w:rsid w:val="009437F3"/>
    <w:rsid w:val="00991B16"/>
    <w:rsid w:val="00992EF1"/>
    <w:rsid w:val="00A60C27"/>
    <w:rsid w:val="00A76A10"/>
    <w:rsid w:val="00AF3637"/>
    <w:rsid w:val="00AF36CC"/>
    <w:rsid w:val="00B03578"/>
    <w:rsid w:val="00B139B2"/>
    <w:rsid w:val="00B208FF"/>
    <w:rsid w:val="00B55C4E"/>
    <w:rsid w:val="00BC3F75"/>
    <w:rsid w:val="00BC4778"/>
    <w:rsid w:val="00C10D88"/>
    <w:rsid w:val="00C5613C"/>
    <w:rsid w:val="00CE071E"/>
    <w:rsid w:val="00D161A8"/>
    <w:rsid w:val="00D267FB"/>
    <w:rsid w:val="00D65A5D"/>
    <w:rsid w:val="00D85A23"/>
    <w:rsid w:val="00DA1FA6"/>
    <w:rsid w:val="00DC15ED"/>
    <w:rsid w:val="00E137DC"/>
    <w:rsid w:val="00E43121"/>
    <w:rsid w:val="00EB1B0A"/>
    <w:rsid w:val="00ED738E"/>
    <w:rsid w:val="00FD3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F312441"/>
  <w15:docId w15:val="{B13AB9C8-15BA-40A7-A79E-B65C84065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20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20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208F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20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208F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20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20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20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20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208F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208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208F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208F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208F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208F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208F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208F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208F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20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20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20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20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20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208F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208F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208F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208F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208F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208FF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155B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55B7B"/>
  </w:style>
  <w:style w:type="paragraph" w:styleId="Rodap">
    <w:name w:val="footer"/>
    <w:basedOn w:val="Normal"/>
    <w:link w:val="RodapChar"/>
    <w:unhideWhenUsed/>
    <w:rsid w:val="00155B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55B7B"/>
  </w:style>
  <w:style w:type="paragraph" w:styleId="Textodebalo">
    <w:name w:val="Balloon Text"/>
    <w:basedOn w:val="Normal"/>
    <w:link w:val="TextodebaloChar"/>
    <w:uiPriority w:val="99"/>
    <w:semiHidden/>
    <w:unhideWhenUsed/>
    <w:rsid w:val="00155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5B7B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BC477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3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292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Luiz Leonardi</dc:creator>
  <cp:lastModifiedBy>Assessoria Gabinete</cp:lastModifiedBy>
  <cp:revision>7</cp:revision>
  <cp:lastPrinted>2025-09-16T18:41:00Z</cp:lastPrinted>
  <dcterms:created xsi:type="dcterms:W3CDTF">2025-09-16T14:40:00Z</dcterms:created>
  <dcterms:modified xsi:type="dcterms:W3CDTF">2025-09-30T14:25:00Z</dcterms:modified>
</cp:coreProperties>
</file>